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0D9AB" w14:textId="77777777" w:rsidR="00602C1D" w:rsidRDefault="00602C1D">
      <w:pPr>
        <w:pStyle w:val="Brdtekst"/>
        <w:rPr>
          <w:rFonts w:ascii="Times New Roman"/>
          <w:sz w:val="20"/>
        </w:rPr>
      </w:pPr>
    </w:p>
    <w:p w14:paraId="01C0D9AC" w14:textId="77777777" w:rsidR="00602C1D" w:rsidRDefault="00602C1D">
      <w:pPr>
        <w:pStyle w:val="Brdtekst"/>
        <w:rPr>
          <w:rFonts w:ascii="Times New Roman"/>
          <w:sz w:val="20"/>
        </w:rPr>
      </w:pPr>
    </w:p>
    <w:p w14:paraId="01C0D9AD" w14:textId="77777777" w:rsidR="00602C1D" w:rsidRDefault="0015360C">
      <w:pPr>
        <w:pStyle w:val="Tittel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01C0D9E0" wp14:editId="01C0D9E1">
            <wp:simplePos x="0" y="0"/>
            <wp:positionH relativeFrom="page">
              <wp:posOffset>323291</wp:posOffset>
            </wp:positionH>
            <wp:positionV relativeFrom="paragraph">
              <wp:posOffset>-289577</wp:posOffset>
            </wp:positionV>
            <wp:extent cx="612914" cy="74124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914" cy="741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</w:rPr>
        <w:t>Fullmakt</w:t>
      </w:r>
    </w:p>
    <w:p w14:paraId="01C0D9AE" w14:textId="77777777" w:rsidR="00602C1D" w:rsidRDefault="00602C1D">
      <w:pPr>
        <w:pStyle w:val="Brdtekst"/>
        <w:rPr>
          <w:b/>
          <w:sz w:val="20"/>
        </w:rPr>
      </w:pPr>
    </w:p>
    <w:p w14:paraId="01C0D9AF" w14:textId="77777777" w:rsidR="00602C1D" w:rsidRDefault="00602C1D">
      <w:pPr>
        <w:pStyle w:val="Brdtekst"/>
        <w:rPr>
          <w:b/>
          <w:sz w:val="20"/>
        </w:rPr>
      </w:pPr>
    </w:p>
    <w:p w14:paraId="01C0D9B0" w14:textId="77777777" w:rsidR="00602C1D" w:rsidRDefault="00602C1D">
      <w:pPr>
        <w:pStyle w:val="Brdtekst"/>
        <w:rPr>
          <w:b/>
          <w:sz w:val="20"/>
        </w:rPr>
      </w:pPr>
    </w:p>
    <w:p w14:paraId="01C0D9B1" w14:textId="77777777" w:rsidR="00602C1D" w:rsidRDefault="00602C1D">
      <w:pPr>
        <w:pStyle w:val="Brdtekst"/>
        <w:rPr>
          <w:b/>
          <w:sz w:val="20"/>
        </w:rPr>
      </w:pPr>
    </w:p>
    <w:p w14:paraId="01C0D9B2" w14:textId="77777777" w:rsidR="00602C1D" w:rsidRDefault="00602C1D">
      <w:pPr>
        <w:pStyle w:val="Brdtekst"/>
        <w:rPr>
          <w:b/>
          <w:sz w:val="20"/>
        </w:rPr>
      </w:pPr>
    </w:p>
    <w:p w14:paraId="01C0D9B3" w14:textId="77777777" w:rsidR="00602C1D" w:rsidRDefault="00602C1D">
      <w:pPr>
        <w:pStyle w:val="Brdtekst"/>
        <w:spacing w:before="3" w:after="1"/>
        <w:rPr>
          <w:b/>
          <w:sz w:val="20"/>
        </w:rPr>
      </w:pPr>
    </w:p>
    <w:tbl>
      <w:tblPr>
        <w:tblStyle w:val="TableNormal"/>
        <w:tblW w:w="0" w:type="auto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679"/>
        <w:gridCol w:w="2732"/>
      </w:tblGrid>
      <w:tr w:rsidR="00602C1D" w14:paraId="01C0D9B6" w14:textId="77777777">
        <w:trPr>
          <w:trHeight w:val="493"/>
        </w:trPr>
        <w:tc>
          <w:tcPr>
            <w:tcW w:w="7679" w:type="dxa"/>
            <w:shd w:val="clear" w:color="auto" w:fill="FFFFFF"/>
          </w:tcPr>
          <w:p w14:paraId="01C0D9B4" w14:textId="21505D68" w:rsidR="00602C1D" w:rsidRPr="00A437FD" w:rsidRDefault="0015360C">
            <w:pPr>
              <w:pStyle w:val="TableParagraph"/>
              <w:rPr>
                <w:sz w:val="20"/>
                <w:szCs w:val="20"/>
                <w:lang w:val="nb-NO"/>
              </w:rPr>
            </w:pPr>
            <w:r w:rsidRPr="00A437FD">
              <w:rPr>
                <w:color w:val="231F20"/>
                <w:sz w:val="20"/>
                <w:szCs w:val="20"/>
              </w:rPr>
              <w:t>Navn</w:t>
            </w:r>
            <w:r w:rsidRPr="00A437FD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437FD">
              <w:rPr>
                <w:color w:val="231F20"/>
                <w:spacing w:val="-2"/>
                <w:sz w:val="20"/>
                <w:szCs w:val="20"/>
              </w:rPr>
              <w:t>leverandør/underleverandør</w:t>
            </w:r>
            <w:r w:rsidR="00A437FD" w:rsidRPr="00A437FD">
              <w:rPr>
                <w:color w:val="231F20"/>
                <w:spacing w:val="-2"/>
                <w:sz w:val="20"/>
                <w:szCs w:val="20"/>
                <w:lang w:val="nb-NO"/>
              </w:rPr>
              <w:t>:</w:t>
            </w:r>
          </w:p>
        </w:tc>
        <w:tc>
          <w:tcPr>
            <w:tcW w:w="2732" w:type="dxa"/>
            <w:shd w:val="clear" w:color="auto" w:fill="FFFFFF"/>
          </w:tcPr>
          <w:p w14:paraId="01C0D9B5" w14:textId="231C2DD5" w:rsidR="00602C1D" w:rsidRPr="00A437FD" w:rsidRDefault="0015360C">
            <w:pPr>
              <w:pStyle w:val="TableParagraph"/>
              <w:rPr>
                <w:sz w:val="20"/>
                <w:szCs w:val="20"/>
                <w:lang w:val="nb-NO"/>
              </w:rPr>
            </w:pPr>
            <w:r w:rsidRPr="00A437FD">
              <w:rPr>
                <w:color w:val="231F20"/>
                <w:sz w:val="20"/>
                <w:szCs w:val="20"/>
              </w:rPr>
              <w:t>org.</w:t>
            </w:r>
            <w:r w:rsidRPr="00A437FD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A437FD">
              <w:rPr>
                <w:color w:val="231F20"/>
                <w:spacing w:val="-5"/>
                <w:sz w:val="20"/>
                <w:szCs w:val="20"/>
              </w:rPr>
              <w:t>nr.</w:t>
            </w:r>
            <w:r w:rsidR="00A437FD">
              <w:rPr>
                <w:color w:val="231F20"/>
                <w:spacing w:val="-5"/>
                <w:sz w:val="20"/>
                <w:szCs w:val="20"/>
                <w:lang w:val="nb-NO"/>
              </w:rPr>
              <w:t>:</w:t>
            </w:r>
          </w:p>
        </w:tc>
      </w:tr>
      <w:tr w:rsidR="00602C1D" w14:paraId="01C0D9B8" w14:textId="77777777">
        <w:trPr>
          <w:trHeight w:val="505"/>
        </w:trPr>
        <w:tc>
          <w:tcPr>
            <w:tcW w:w="10411" w:type="dxa"/>
            <w:gridSpan w:val="2"/>
            <w:shd w:val="clear" w:color="auto" w:fill="FFFFFF"/>
          </w:tcPr>
          <w:p w14:paraId="01C0D9B7" w14:textId="477E400A" w:rsidR="00602C1D" w:rsidRPr="0015360C" w:rsidRDefault="0015360C">
            <w:pPr>
              <w:pStyle w:val="TableParagraph"/>
              <w:rPr>
                <w:sz w:val="20"/>
                <w:szCs w:val="20"/>
                <w:lang w:val="nb-NO"/>
              </w:rPr>
            </w:pPr>
            <w:r w:rsidRPr="00A437FD">
              <w:rPr>
                <w:color w:val="231F20"/>
                <w:spacing w:val="-2"/>
                <w:sz w:val="20"/>
                <w:szCs w:val="20"/>
              </w:rPr>
              <w:t>e-</w:t>
            </w:r>
            <w:r w:rsidRPr="00A437FD">
              <w:rPr>
                <w:color w:val="231F20"/>
                <w:spacing w:val="-4"/>
                <w:sz w:val="20"/>
                <w:szCs w:val="20"/>
              </w:rPr>
              <w:t>post</w:t>
            </w:r>
            <w:r>
              <w:rPr>
                <w:color w:val="231F20"/>
                <w:spacing w:val="-4"/>
                <w:sz w:val="20"/>
                <w:szCs w:val="20"/>
                <w:lang w:val="nb-NO"/>
              </w:rPr>
              <w:t xml:space="preserve">: </w:t>
            </w:r>
          </w:p>
        </w:tc>
      </w:tr>
    </w:tbl>
    <w:p w14:paraId="01C0D9B9" w14:textId="77777777" w:rsidR="00602C1D" w:rsidRDefault="00602C1D">
      <w:pPr>
        <w:pStyle w:val="Brdtekst"/>
        <w:rPr>
          <w:b/>
          <w:sz w:val="20"/>
        </w:rPr>
      </w:pPr>
    </w:p>
    <w:p w14:paraId="01C0D9BA" w14:textId="77777777" w:rsidR="00602C1D" w:rsidRDefault="00602C1D">
      <w:pPr>
        <w:pStyle w:val="Brdtekst"/>
        <w:rPr>
          <w:b/>
          <w:sz w:val="20"/>
        </w:rPr>
      </w:pPr>
    </w:p>
    <w:p w14:paraId="01C0D9BB" w14:textId="77777777" w:rsidR="00602C1D" w:rsidRDefault="00602C1D">
      <w:pPr>
        <w:pStyle w:val="Brdtekst"/>
        <w:rPr>
          <w:b/>
          <w:sz w:val="20"/>
        </w:rPr>
      </w:pPr>
    </w:p>
    <w:p w14:paraId="01C0D9BC" w14:textId="77777777" w:rsidR="00602C1D" w:rsidRDefault="00602C1D">
      <w:pPr>
        <w:pStyle w:val="Brdtekst"/>
        <w:spacing w:before="9"/>
        <w:rPr>
          <w:b/>
          <w:sz w:val="28"/>
        </w:rPr>
      </w:pPr>
    </w:p>
    <w:tbl>
      <w:tblPr>
        <w:tblStyle w:val="TableNormal"/>
        <w:tblW w:w="0" w:type="auto"/>
        <w:tblInd w:w="284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33"/>
      </w:tblGrid>
      <w:tr w:rsidR="00602C1D" w14:paraId="01C0D9BF" w14:textId="77777777">
        <w:trPr>
          <w:trHeight w:val="505"/>
        </w:trPr>
        <w:tc>
          <w:tcPr>
            <w:tcW w:w="7680" w:type="dxa"/>
            <w:shd w:val="clear" w:color="auto" w:fill="FFFFFF"/>
          </w:tcPr>
          <w:p w14:paraId="01C0D9BD" w14:textId="55514FFD" w:rsidR="00602C1D" w:rsidRPr="00A437FD" w:rsidRDefault="00A437FD" w:rsidP="00A437FD">
            <w:pPr>
              <w:pStyle w:val="TableParagraph"/>
              <w:ind w:left="0"/>
              <w:rPr>
                <w:sz w:val="20"/>
                <w:szCs w:val="20"/>
                <w:lang w:val="nb-NO"/>
              </w:rPr>
            </w:pPr>
            <w:r w:rsidRPr="00A437FD">
              <w:rPr>
                <w:color w:val="231F20"/>
                <w:sz w:val="20"/>
                <w:szCs w:val="20"/>
                <w:lang w:val="nb-NO"/>
              </w:rPr>
              <w:t xml:space="preserve">Navn fullmaktshaver: </w:t>
            </w:r>
            <w:r w:rsidRPr="0015360C">
              <w:rPr>
                <w:b/>
                <w:bCs/>
                <w:color w:val="231F20"/>
                <w:sz w:val="20"/>
                <w:szCs w:val="20"/>
                <w:lang w:val="nb-NO"/>
              </w:rPr>
              <w:t>Oslo kommune</w:t>
            </w:r>
          </w:p>
        </w:tc>
        <w:tc>
          <w:tcPr>
            <w:tcW w:w="2733" w:type="dxa"/>
            <w:shd w:val="clear" w:color="auto" w:fill="FFFFFF"/>
          </w:tcPr>
          <w:p w14:paraId="01C0D9BE" w14:textId="7C1398B8" w:rsidR="00602C1D" w:rsidRPr="00A437FD" w:rsidRDefault="0015360C">
            <w:pPr>
              <w:pStyle w:val="TableParagraph"/>
              <w:ind w:left="79"/>
              <w:rPr>
                <w:sz w:val="20"/>
                <w:szCs w:val="20"/>
                <w:lang w:val="nb-NO"/>
              </w:rPr>
            </w:pPr>
            <w:r w:rsidRPr="00A437FD">
              <w:rPr>
                <w:color w:val="231F20"/>
                <w:sz w:val="20"/>
                <w:szCs w:val="20"/>
              </w:rPr>
              <w:t>org.</w:t>
            </w:r>
            <w:r w:rsidRPr="00A437FD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A437FD">
              <w:rPr>
                <w:color w:val="231F20"/>
                <w:spacing w:val="-5"/>
                <w:sz w:val="20"/>
                <w:szCs w:val="20"/>
              </w:rPr>
              <w:t>nr.</w:t>
            </w:r>
            <w:r w:rsidR="00A437FD" w:rsidRPr="00A437FD">
              <w:rPr>
                <w:color w:val="231F20"/>
                <w:spacing w:val="-5"/>
                <w:sz w:val="20"/>
                <w:szCs w:val="20"/>
                <w:lang w:val="nb-NO"/>
              </w:rPr>
              <w:t xml:space="preserve"> 958 935 420</w:t>
            </w:r>
          </w:p>
        </w:tc>
      </w:tr>
    </w:tbl>
    <w:p w14:paraId="01C0D9C0" w14:textId="77777777" w:rsidR="00602C1D" w:rsidRDefault="00602C1D">
      <w:pPr>
        <w:pStyle w:val="Brdtekst"/>
        <w:rPr>
          <w:b/>
          <w:sz w:val="20"/>
        </w:rPr>
      </w:pPr>
    </w:p>
    <w:p w14:paraId="01C0D9C1" w14:textId="77777777" w:rsidR="00602C1D" w:rsidRDefault="00602C1D">
      <w:pPr>
        <w:pStyle w:val="Brdtekst"/>
        <w:spacing w:before="10"/>
        <w:rPr>
          <w:b/>
          <w:sz w:val="26"/>
        </w:rPr>
      </w:pPr>
    </w:p>
    <w:p w14:paraId="01C0D9C2" w14:textId="77777777" w:rsidR="00602C1D" w:rsidRDefault="0015360C">
      <w:pPr>
        <w:pStyle w:val="Brdtekst"/>
        <w:spacing w:before="74"/>
        <w:ind w:left="266"/>
      </w:pPr>
      <w:r>
        <w:pict w14:anchorId="01C0D9E2">
          <v:rect id="docshape1" o:spid="_x0000_s1039" style="position:absolute;left:0;text-align:left;margin-left:25.45pt;margin-top:-8.25pt;width:538.95pt;height:293.25pt;z-index:-15789568;mso-position-horizontal-relative:page" fillcolor="#f1f8f3" stroked="f">
            <w10:wrap anchorx="page"/>
          </v:rect>
        </w:pict>
      </w:r>
      <w:r>
        <w:pict w14:anchorId="01C0D9E4">
          <v:group id="docshapegroup2" o:spid="_x0000_s1035" style="position:absolute;left:0;text-align:left;margin-left:25.45pt;margin-top:-176.4pt;width:538.95pt;height:159.2pt;z-index:-15789056;mso-position-horizontal-relative:page" coordorigin="509,-3528" coordsize="10779,3184">
            <v:rect id="docshape3" o:spid="_x0000_s1038" style="position:absolute;left:509;top:-3529;width:10779;height:3184" fillcolor="#f1f8f3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37" type="#_x0000_t202" style="position:absolute;left:680;top:-3372;width:1291;height:180" filled="f" stroked="f">
              <v:textbox inset="0,0,0,0">
                <w:txbxContent>
                  <w:p w14:paraId="01C0D9E7" w14:textId="77777777" w:rsidR="00602C1D" w:rsidRDefault="0015360C">
                    <w:pPr>
                      <w:spacing w:line="177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Fullmaktsgiver</w:t>
                    </w:r>
                  </w:p>
                </w:txbxContent>
              </v:textbox>
            </v:shape>
            <v:shape id="docshape5" o:spid="_x0000_s1036" type="#_x0000_t202" style="position:absolute;left:680;top:-1797;width:1341;height:643" filled="f" stroked="f">
              <v:textbox inset="0,0,0,0">
                <w:txbxContent>
                  <w:p w14:paraId="01C0D9E8" w14:textId="77777777" w:rsidR="00602C1D" w:rsidRDefault="0015360C">
                    <w:pPr>
                      <w:spacing w:line="157" w:lineRule="exac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gir</w:t>
                    </w:r>
                    <w:r>
                      <w:rPr>
                        <w:color w:val="231F2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herved</w:t>
                    </w:r>
                  </w:p>
                  <w:p w14:paraId="01C0D9E9" w14:textId="77777777" w:rsidR="00602C1D" w:rsidRDefault="00602C1D">
                    <w:pPr>
                      <w:spacing w:before="11"/>
                      <w:rPr>
                        <w:sz w:val="23"/>
                      </w:rPr>
                    </w:pPr>
                  </w:p>
                  <w:p w14:paraId="01C0D9EA" w14:textId="77777777" w:rsidR="00602C1D" w:rsidRDefault="0015360C">
                    <w:pPr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Fullmaktshaver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231F20"/>
        </w:rPr>
        <w:t>Fullmakt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innhente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om:</w:t>
      </w:r>
    </w:p>
    <w:p w14:paraId="01C0D9C3" w14:textId="77777777" w:rsidR="00602C1D" w:rsidRDefault="00602C1D">
      <w:pPr>
        <w:pStyle w:val="Brdtekst"/>
        <w:spacing w:before="4"/>
        <w:rPr>
          <w:sz w:val="17"/>
        </w:rPr>
      </w:pPr>
    </w:p>
    <w:p w14:paraId="01C0D9C4" w14:textId="77777777" w:rsidR="00602C1D" w:rsidRDefault="0015360C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line="249" w:lineRule="auto"/>
        <w:ind w:right="1494"/>
        <w:rPr>
          <w:sz w:val="16"/>
        </w:rPr>
      </w:pPr>
      <w:r>
        <w:rPr>
          <w:color w:val="231F20"/>
          <w:sz w:val="16"/>
        </w:rPr>
        <w:t>skatte-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avgiftsmessige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forhold,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begrenset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opplysninger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som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enhver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tid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fremgår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av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om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skatt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avgift (bestillingsskjema RF-1507 i Altinn)</w:t>
      </w:r>
    </w:p>
    <w:p w14:paraId="01C0D9C5" w14:textId="77777777" w:rsidR="00602C1D" w:rsidRDefault="0015360C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before="1" w:line="249" w:lineRule="auto"/>
        <w:ind w:right="487"/>
        <w:rPr>
          <w:sz w:val="16"/>
        </w:rPr>
      </w:pPr>
      <w:r>
        <w:rPr>
          <w:color w:val="231F20"/>
          <w:sz w:val="16"/>
        </w:rPr>
        <w:t>innrapporteringer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i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Oppdrags-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arbeidsforholdsregisteret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på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RF-1199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oppdraget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RF-1198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arbeidstakere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 xml:space="preserve">på </w:t>
      </w:r>
      <w:r>
        <w:rPr>
          <w:color w:val="231F20"/>
          <w:spacing w:val="-2"/>
          <w:sz w:val="16"/>
        </w:rPr>
        <w:t>oppdraget</w:t>
      </w:r>
    </w:p>
    <w:p w14:paraId="01C0D9C6" w14:textId="77777777" w:rsidR="00602C1D" w:rsidRDefault="0015360C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before="2"/>
        <w:ind w:hanging="361"/>
        <w:rPr>
          <w:sz w:val="16"/>
        </w:rPr>
      </w:pPr>
      <w:r>
        <w:rPr>
          <w:color w:val="231F20"/>
          <w:sz w:val="16"/>
        </w:rPr>
        <w:t>hvilke</w:t>
      </w:r>
      <w:r>
        <w:rPr>
          <w:color w:val="231F20"/>
          <w:spacing w:val="-9"/>
          <w:sz w:val="16"/>
        </w:rPr>
        <w:t xml:space="preserve"> </w:t>
      </w:r>
      <w:r>
        <w:rPr>
          <w:color w:val="231F20"/>
          <w:sz w:val="16"/>
        </w:rPr>
        <w:t>arbeidstakere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som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er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innmeldt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gjennom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a-</w:t>
      </w:r>
      <w:r>
        <w:rPr>
          <w:color w:val="231F20"/>
          <w:spacing w:val="-2"/>
          <w:sz w:val="16"/>
        </w:rPr>
        <w:t>meldingen</w:t>
      </w:r>
    </w:p>
    <w:p w14:paraId="01C0D9C7" w14:textId="77777777" w:rsidR="00602C1D" w:rsidRDefault="00602C1D">
      <w:pPr>
        <w:pStyle w:val="Brdtekst"/>
        <w:spacing w:before="4"/>
        <w:rPr>
          <w:sz w:val="17"/>
        </w:rPr>
      </w:pPr>
    </w:p>
    <w:p w14:paraId="01C0D9C8" w14:textId="77777777" w:rsidR="00602C1D" w:rsidRDefault="0015360C">
      <w:pPr>
        <w:pStyle w:val="Brdtekst"/>
        <w:spacing w:line="249" w:lineRule="auto"/>
        <w:ind w:left="266" w:right="1154"/>
      </w:pPr>
      <w:r>
        <w:rPr>
          <w:color w:val="231F20"/>
        </w:rPr>
        <w:t>Fullmakten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opphever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fullmaktsgivers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taushetsrett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etter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skatteforvaltningsloven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3-1,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skattebetalingsloven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3-2,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forvaltningsloven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13, a-opplysningsloven § 7 og folkeregisterloven § 9-1. Endringer i disse bestemmelsene medfører ikke at fullmakten opphører.</w:t>
      </w:r>
    </w:p>
    <w:p w14:paraId="01C0D9C9" w14:textId="77777777" w:rsidR="00602C1D" w:rsidRDefault="00602C1D">
      <w:pPr>
        <w:pStyle w:val="Brdtekst"/>
        <w:spacing w:before="9"/>
      </w:pPr>
    </w:p>
    <w:p w14:paraId="01C0D9CA" w14:textId="77777777" w:rsidR="00602C1D" w:rsidRDefault="0015360C">
      <w:pPr>
        <w:pStyle w:val="Brdtekst"/>
        <w:spacing w:before="1" w:line="249" w:lineRule="auto"/>
        <w:ind w:left="266" w:right="176"/>
      </w:pPr>
      <w:r>
        <w:rPr>
          <w:color w:val="231F20"/>
        </w:rPr>
        <w:t>Fullmakten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gjelder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år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fra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signeringstidspunktet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gir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rett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innhente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ubegrenset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antall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ganger.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Fullmakten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kan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tilbakekalles. Dette skal skje skriftlig. Kontraktbestemmelser kan gjøre unntak for dette.</w:t>
      </w:r>
    </w:p>
    <w:p w14:paraId="01C0D9CB" w14:textId="77777777" w:rsidR="00602C1D" w:rsidRDefault="00602C1D">
      <w:pPr>
        <w:pStyle w:val="Brdtekst"/>
        <w:spacing w:before="9"/>
      </w:pPr>
    </w:p>
    <w:p w14:paraId="01C0D9CC" w14:textId="77777777" w:rsidR="00602C1D" w:rsidRDefault="0015360C">
      <w:pPr>
        <w:pStyle w:val="Brdtekst"/>
        <w:ind w:left="266"/>
      </w:pPr>
      <w:r>
        <w:rPr>
          <w:color w:val="231F20"/>
        </w:rPr>
        <w:t>Fullmakten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gjelder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ikke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forhold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røper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enn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fullmaktsgiveren.</w:t>
      </w:r>
    </w:p>
    <w:p w14:paraId="01C0D9CD" w14:textId="77777777" w:rsidR="00602C1D" w:rsidRDefault="00602C1D">
      <w:pPr>
        <w:pStyle w:val="Brdtekst"/>
        <w:spacing w:before="4"/>
        <w:rPr>
          <w:sz w:val="17"/>
        </w:rPr>
      </w:pPr>
    </w:p>
    <w:p w14:paraId="01C0D9CE" w14:textId="77777777" w:rsidR="00602C1D" w:rsidRDefault="0015360C">
      <w:pPr>
        <w:pStyle w:val="Brdtekst"/>
        <w:spacing w:line="249" w:lineRule="auto"/>
        <w:ind w:left="266"/>
      </w:pPr>
      <w:r>
        <w:rPr>
          <w:color w:val="231F20"/>
        </w:rPr>
        <w:t>Den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private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oppdragsgiver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som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blir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gjort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kjent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nevnte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opplysninger,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har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selv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plikt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bevare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taushet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disse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opplysningene. Opplysninger som </w:t>
      </w:r>
      <w:r>
        <w:rPr>
          <w:b/>
          <w:color w:val="231F20"/>
        </w:rPr>
        <w:t xml:space="preserve">Fullmaktshaver </w:t>
      </w:r>
      <w:r>
        <w:rPr>
          <w:color w:val="231F20"/>
        </w:rPr>
        <w:t>har innhentet om underentreprenører kan likevel meddeles virksomhetene over i kontraktskjeden.</w:t>
      </w:r>
    </w:p>
    <w:p w14:paraId="01C0D9CF" w14:textId="77777777" w:rsidR="00602C1D" w:rsidRDefault="0015360C">
      <w:pPr>
        <w:spacing w:before="2" w:line="501" w:lineRule="auto"/>
        <w:ind w:left="266" w:right="1862"/>
        <w:rPr>
          <w:sz w:val="16"/>
        </w:rPr>
      </w:pP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som</w:t>
      </w:r>
      <w:r>
        <w:rPr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Fullm</w:t>
      </w:r>
      <w:r>
        <w:rPr>
          <w:b/>
          <w:color w:val="231F20"/>
          <w:sz w:val="16"/>
        </w:rPr>
        <w:t>aktshaver</w:t>
      </w:r>
      <w:r>
        <w:rPr>
          <w:b/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har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hentet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inn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kan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også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meddeles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innenfor</w:t>
      </w:r>
      <w:r>
        <w:rPr>
          <w:color w:val="231F20"/>
          <w:spacing w:val="-2"/>
          <w:sz w:val="16"/>
        </w:rPr>
        <w:t xml:space="preserve"> </w:t>
      </w:r>
      <w:r>
        <w:rPr>
          <w:b/>
          <w:color w:val="231F20"/>
          <w:sz w:val="16"/>
        </w:rPr>
        <w:t>egen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virksomhet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eller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i</w:t>
      </w:r>
      <w:r>
        <w:rPr>
          <w:b/>
          <w:color w:val="231F20"/>
          <w:spacing w:val="-2"/>
          <w:sz w:val="16"/>
        </w:rPr>
        <w:t xml:space="preserve"> </w:t>
      </w:r>
      <w:r>
        <w:rPr>
          <w:b/>
          <w:color w:val="231F20"/>
          <w:sz w:val="16"/>
        </w:rPr>
        <w:t>eget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konsern</w:t>
      </w:r>
      <w:r>
        <w:rPr>
          <w:color w:val="231F20"/>
          <w:sz w:val="16"/>
        </w:rPr>
        <w:t>. Innsyn i opplysninger hos offentlig oppdragsgiver reguleres av offentleglova.</w:t>
      </w:r>
    </w:p>
    <w:p w14:paraId="01C0D9D0" w14:textId="77777777" w:rsidR="00602C1D" w:rsidRDefault="0015360C">
      <w:pPr>
        <w:pStyle w:val="Brdtekst"/>
        <w:spacing w:line="249" w:lineRule="auto"/>
        <w:ind w:left="266" w:right="852"/>
      </w:pPr>
      <w:r>
        <w:rPr>
          <w:color w:val="231F20"/>
        </w:rPr>
        <w:t>Skatteetaten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får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fullmakt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sende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kryptert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e-post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fullmaktshaver.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Dette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gjelder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også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kun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vedlegget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 e-posten er kryptert.</w:t>
      </w:r>
    </w:p>
    <w:p w14:paraId="01C0D9D1" w14:textId="77777777" w:rsidR="00602C1D" w:rsidRDefault="00602C1D">
      <w:pPr>
        <w:pStyle w:val="Brdtekst"/>
        <w:spacing w:before="8"/>
      </w:pPr>
    </w:p>
    <w:p w14:paraId="01C0D9D2" w14:textId="77777777" w:rsidR="00602C1D" w:rsidRDefault="0015360C">
      <w:pPr>
        <w:spacing w:line="249" w:lineRule="auto"/>
        <w:ind w:left="266" w:right="852"/>
        <w:rPr>
          <w:sz w:val="16"/>
        </w:rPr>
      </w:pPr>
      <w:r>
        <w:pict w14:anchorId="01C0D9E5">
          <v:group id="docshapegroup6" o:spid="_x0000_s1032" style="position:absolute;left:0;text-align:left;margin-left:25.15pt;margin-top:50.95pt;width:538.95pt;height:135.05pt;z-index:-15788544;mso-position-horizontal-relative:page" coordorigin="503,1019" coordsize="10779,2701">
            <v:rect id="docshape7" o:spid="_x0000_s1034" style="position:absolute;left:503;top:1018;width:10779;height:2701" fillcolor="#f1f8f3" stroked="f"/>
            <v:shape id="docshape8" o:spid="_x0000_s1033" type="#_x0000_t202" style="position:absolute;left:503;top:1018;width:10779;height:2701" filled="f" stroked="f">
              <v:textbox inset="0,0,0,0">
                <w:txbxContent>
                  <w:p w14:paraId="01C0D9EB" w14:textId="77777777" w:rsidR="00602C1D" w:rsidRDefault="0015360C">
                    <w:pPr>
                      <w:spacing w:before="57"/>
                      <w:ind w:left="177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 xml:space="preserve">Innsenders </w:t>
                    </w: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signatur</w:t>
                    </w:r>
                  </w:p>
                  <w:p w14:paraId="01C0D9EC" w14:textId="77777777" w:rsidR="00602C1D" w:rsidRDefault="0015360C">
                    <w:pPr>
                      <w:spacing w:before="160"/>
                      <w:ind w:left="177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Den</w:t>
                    </w:r>
                    <w:r>
                      <w:rPr>
                        <w:color w:val="231F2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som signerer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må ha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rett til 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signere på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vegne av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virksomheten.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231F20"/>
          <w:sz w:val="16"/>
        </w:rPr>
        <w:t>Den som signerer fullmakten må legge ved fargekopi av gyldig legitimasjon, enten av pass, bankkort, førerkort (kun nordiske land) eller nasjonalt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ID-kort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(sistnevnte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for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statsborgere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innen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EU/EØS/EFTA)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Kopien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må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tydelig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vise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bilde,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navn,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fødselsdato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(6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sif</w:t>
      </w:r>
      <w:r>
        <w:rPr>
          <w:color w:val="231F20"/>
          <w:sz w:val="16"/>
        </w:rPr>
        <w:t>fer)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 xml:space="preserve">signatur. </w:t>
      </w:r>
      <w:r>
        <w:rPr>
          <w:b/>
          <w:color w:val="231F20"/>
          <w:sz w:val="16"/>
        </w:rPr>
        <w:t>Fødselsnummerets siste 5 siffer og evt. bankkontonummer kan sladdes før det sendes over</w:t>
      </w:r>
      <w:r>
        <w:rPr>
          <w:color w:val="231F20"/>
          <w:sz w:val="16"/>
        </w:rPr>
        <w:t>.</w:t>
      </w:r>
    </w:p>
    <w:p w14:paraId="01C0D9D3" w14:textId="77777777" w:rsidR="00602C1D" w:rsidRDefault="00602C1D">
      <w:pPr>
        <w:pStyle w:val="Brdtekst"/>
        <w:rPr>
          <w:sz w:val="20"/>
        </w:rPr>
      </w:pPr>
    </w:p>
    <w:p w14:paraId="01C0D9D4" w14:textId="77777777" w:rsidR="00602C1D" w:rsidRDefault="00602C1D">
      <w:pPr>
        <w:pStyle w:val="Brdtekst"/>
        <w:rPr>
          <w:sz w:val="20"/>
        </w:rPr>
      </w:pPr>
    </w:p>
    <w:p w14:paraId="01C0D9D5" w14:textId="77777777" w:rsidR="00602C1D" w:rsidRDefault="00602C1D">
      <w:pPr>
        <w:pStyle w:val="Brdtekst"/>
        <w:rPr>
          <w:sz w:val="20"/>
        </w:rPr>
      </w:pPr>
    </w:p>
    <w:p w14:paraId="01C0D9D6" w14:textId="77777777" w:rsidR="00602C1D" w:rsidRDefault="00602C1D">
      <w:pPr>
        <w:pStyle w:val="Brdtekst"/>
        <w:rPr>
          <w:sz w:val="20"/>
        </w:rPr>
      </w:pPr>
    </w:p>
    <w:p w14:paraId="01C0D9D7" w14:textId="77777777" w:rsidR="00602C1D" w:rsidRDefault="00602C1D">
      <w:pPr>
        <w:pStyle w:val="Brdtekst"/>
        <w:rPr>
          <w:sz w:val="20"/>
        </w:rPr>
      </w:pPr>
    </w:p>
    <w:p w14:paraId="01C0D9D8" w14:textId="77777777" w:rsidR="00602C1D" w:rsidRDefault="00602C1D">
      <w:pPr>
        <w:pStyle w:val="Brdtekst"/>
        <w:spacing w:before="8"/>
        <w:rPr>
          <w:sz w:val="13"/>
        </w:rPr>
      </w:pPr>
    </w:p>
    <w:tbl>
      <w:tblPr>
        <w:tblStyle w:val="TableNormal"/>
        <w:tblW w:w="0" w:type="auto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7183"/>
      </w:tblGrid>
      <w:tr w:rsidR="00602C1D" w14:paraId="01C0D9DA" w14:textId="77777777">
        <w:trPr>
          <w:trHeight w:val="448"/>
        </w:trPr>
        <w:tc>
          <w:tcPr>
            <w:tcW w:w="10412" w:type="dxa"/>
            <w:gridSpan w:val="2"/>
            <w:shd w:val="clear" w:color="auto" w:fill="FFFFFF"/>
          </w:tcPr>
          <w:p w14:paraId="01C0D9D9" w14:textId="77777777" w:rsidR="00602C1D" w:rsidRDefault="0015360C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 xml:space="preserve"> </w:t>
            </w:r>
            <w:r>
              <w:rPr>
                <w:color w:val="231F20"/>
                <w:sz w:val="13"/>
              </w:rPr>
              <w:t>i</w:t>
            </w:r>
            <w:r>
              <w:rPr>
                <w:color w:val="231F20"/>
                <w:spacing w:val="-2"/>
                <w:sz w:val="13"/>
              </w:rPr>
              <w:t xml:space="preserve"> BLOKKBOKSTAVER</w:t>
            </w:r>
          </w:p>
        </w:tc>
      </w:tr>
      <w:tr w:rsidR="00602C1D" w14:paraId="01C0D9DD" w14:textId="77777777">
        <w:trPr>
          <w:trHeight w:val="1069"/>
        </w:trPr>
        <w:tc>
          <w:tcPr>
            <w:tcW w:w="3229" w:type="dxa"/>
            <w:shd w:val="clear" w:color="auto" w:fill="FFFFFF"/>
          </w:tcPr>
          <w:p w14:paraId="01C0D9DB" w14:textId="77777777" w:rsidR="00602C1D" w:rsidRDefault="0015360C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 xml:space="preserve">Sted / </w:t>
            </w:r>
            <w:r>
              <w:rPr>
                <w:color w:val="231F20"/>
                <w:spacing w:val="-4"/>
                <w:sz w:val="13"/>
              </w:rPr>
              <w:t>Dato</w:t>
            </w:r>
          </w:p>
        </w:tc>
        <w:tc>
          <w:tcPr>
            <w:tcW w:w="7183" w:type="dxa"/>
            <w:shd w:val="clear" w:color="auto" w:fill="FFFFFF"/>
          </w:tcPr>
          <w:p w14:paraId="01C0D9DC" w14:textId="77777777" w:rsidR="00602C1D" w:rsidRDefault="0015360C"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Underskrift</w:t>
            </w:r>
          </w:p>
        </w:tc>
      </w:tr>
    </w:tbl>
    <w:p w14:paraId="01C0D9DE" w14:textId="77777777" w:rsidR="00602C1D" w:rsidRDefault="00602C1D">
      <w:pPr>
        <w:pStyle w:val="Brdtekst"/>
        <w:rPr>
          <w:sz w:val="20"/>
        </w:rPr>
      </w:pPr>
    </w:p>
    <w:p w14:paraId="01C0D9DF" w14:textId="77777777" w:rsidR="00602C1D" w:rsidRDefault="0015360C">
      <w:pPr>
        <w:pStyle w:val="Brdtekst"/>
        <w:spacing w:before="1"/>
        <w:rPr>
          <w:sz w:val="20"/>
        </w:rPr>
      </w:pPr>
      <w:r>
        <w:pict w14:anchorId="01C0D9E6">
          <v:group id="docshapegroup9" o:spid="_x0000_s1026" style="position:absolute;margin-left:25.15pt;margin-top:12.75pt;width:538.95pt;height:67.25pt;z-index:-15728640;mso-wrap-distance-left:0;mso-wrap-distance-right:0;mso-position-horizontal-relative:page" coordorigin="503,255" coordsize="10779,1345">
            <v:rect id="docshape10" o:spid="_x0000_s1031" style="position:absolute;left:503;top:255;width:10779;height:1345" fillcolor="#f1f8f3" stroked="f"/>
            <v:line id="_x0000_s1030" style="position:absolute" from="680,455" to="11097,455" strokecolor="#231f20" strokeweight=".25pt"/>
            <v:line id="_x0000_s1029" style="position:absolute" from="683,1428" to="683,457" strokecolor="#231f20" strokeweight=".25pt"/>
            <v:line id="_x0000_s1028" style="position:absolute" from="680,1430" to="11097,1430" strokecolor="#231f20" strokeweight=".25pt"/>
            <v:line id="_x0000_s1027" style="position:absolute" from="11095,1428" to="11095,457" strokecolor="#231f20" strokeweight=".25pt"/>
            <w10:wrap type="topAndBottom" anchorx="page"/>
          </v:group>
        </w:pict>
      </w:r>
    </w:p>
    <w:sectPr w:rsidR="00602C1D">
      <w:type w:val="continuous"/>
      <w:pgSz w:w="11910" w:h="16840"/>
      <w:pgMar w:top="460" w:right="52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6A4F3D"/>
    <w:multiLevelType w:val="hybridMultilevel"/>
    <w:tmpl w:val="22C65688"/>
    <w:lvl w:ilvl="0" w:tplc="0CFA4572">
      <w:start w:val="1"/>
      <w:numFmt w:val="decimal"/>
      <w:lvlText w:val="%1."/>
      <w:lvlJc w:val="left"/>
      <w:pPr>
        <w:ind w:left="88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16"/>
        <w:szCs w:val="16"/>
        <w:lang w:eastAsia="en-US" w:bidi="ar-SA"/>
      </w:rPr>
    </w:lvl>
    <w:lvl w:ilvl="1" w:tplc="7444B472">
      <w:numFmt w:val="bullet"/>
      <w:lvlText w:val="•"/>
      <w:lvlJc w:val="left"/>
      <w:pPr>
        <w:ind w:left="1890" w:hanging="360"/>
      </w:pPr>
      <w:rPr>
        <w:rFonts w:hint="default"/>
        <w:lang w:eastAsia="en-US" w:bidi="ar-SA"/>
      </w:rPr>
    </w:lvl>
    <w:lvl w:ilvl="2" w:tplc="FE2A5090">
      <w:numFmt w:val="bullet"/>
      <w:lvlText w:val="•"/>
      <w:lvlJc w:val="left"/>
      <w:pPr>
        <w:ind w:left="2901" w:hanging="360"/>
      </w:pPr>
      <w:rPr>
        <w:rFonts w:hint="default"/>
        <w:lang w:eastAsia="en-US" w:bidi="ar-SA"/>
      </w:rPr>
    </w:lvl>
    <w:lvl w:ilvl="3" w:tplc="2B76D922">
      <w:numFmt w:val="bullet"/>
      <w:lvlText w:val="•"/>
      <w:lvlJc w:val="left"/>
      <w:pPr>
        <w:ind w:left="3911" w:hanging="360"/>
      </w:pPr>
      <w:rPr>
        <w:rFonts w:hint="default"/>
        <w:lang w:eastAsia="en-US" w:bidi="ar-SA"/>
      </w:rPr>
    </w:lvl>
    <w:lvl w:ilvl="4" w:tplc="6DFCF17C">
      <w:numFmt w:val="bullet"/>
      <w:lvlText w:val="•"/>
      <w:lvlJc w:val="left"/>
      <w:pPr>
        <w:ind w:left="4922" w:hanging="360"/>
      </w:pPr>
      <w:rPr>
        <w:rFonts w:hint="default"/>
        <w:lang w:eastAsia="en-US" w:bidi="ar-SA"/>
      </w:rPr>
    </w:lvl>
    <w:lvl w:ilvl="5" w:tplc="A3AA37F0">
      <w:numFmt w:val="bullet"/>
      <w:lvlText w:val="•"/>
      <w:lvlJc w:val="left"/>
      <w:pPr>
        <w:ind w:left="5932" w:hanging="360"/>
      </w:pPr>
      <w:rPr>
        <w:rFonts w:hint="default"/>
        <w:lang w:eastAsia="en-US" w:bidi="ar-SA"/>
      </w:rPr>
    </w:lvl>
    <w:lvl w:ilvl="6" w:tplc="70B09ACA">
      <w:numFmt w:val="bullet"/>
      <w:lvlText w:val="•"/>
      <w:lvlJc w:val="left"/>
      <w:pPr>
        <w:ind w:left="6943" w:hanging="360"/>
      </w:pPr>
      <w:rPr>
        <w:rFonts w:hint="default"/>
        <w:lang w:eastAsia="en-US" w:bidi="ar-SA"/>
      </w:rPr>
    </w:lvl>
    <w:lvl w:ilvl="7" w:tplc="BCB4ED4C">
      <w:numFmt w:val="bullet"/>
      <w:lvlText w:val="•"/>
      <w:lvlJc w:val="left"/>
      <w:pPr>
        <w:ind w:left="7953" w:hanging="360"/>
      </w:pPr>
      <w:rPr>
        <w:rFonts w:hint="default"/>
        <w:lang w:eastAsia="en-US" w:bidi="ar-SA"/>
      </w:rPr>
    </w:lvl>
    <w:lvl w:ilvl="8" w:tplc="1924E88C">
      <w:numFmt w:val="bullet"/>
      <w:lvlText w:val="•"/>
      <w:lvlJc w:val="left"/>
      <w:pPr>
        <w:ind w:left="8964" w:hanging="360"/>
      </w:pPr>
      <w:rPr>
        <w:rFonts w:hint="default"/>
        <w:lang w:eastAsia="en-US" w:bidi="ar-SA"/>
      </w:rPr>
    </w:lvl>
  </w:abstractNum>
  <w:num w:numId="1" w16cid:durableId="4301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2C1D"/>
    <w:rsid w:val="0015360C"/>
    <w:rsid w:val="00602C1D"/>
    <w:rsid w:val="00A4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01C0D9AB"/>
  <w15:docId w15:val="{E598900E-B8FA-455A-ABF3-4ED2E7B3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16"/>
      <w:szCs w:val="16"/>
    </w:rPr>
  </w:style>
  <w:style w:type="paragraph" w:styleId="Tittel">
    <w:name w:val="Title"/>
    <w:basedOn w:val="Normal"/>
    <w:uiPriority w:val="10"/>
    <w:qFormat/>
    <w:pPr>
      <w:spacing w:before="209"/>
      <w:ind w:left="1457"/>
    </w:pPr>
    <w:rPr>
      <w:b/>
      <w:bCs/>
      <w:sz w:val="32"/>
      <w:szCs w:val="32"/>
    </w:rPr>
  </w:style>
  <w:style w:type="paragraph" w:styleId="Listeavsnitt">
    <w:name w:val="List Paragraph"/>
    <w:basedOn w:val="Normal"/>
    <w:uiPriority w:val="1"/>
    <w:qFormat/>
    <w:pPr>
      <w:ind w:left="889" w:hanging="360"/>
    </w:pPr>
  </w:style>
  <w:style w:type="paragraph" w:customStyle="1" w:styleId="TableParagraph">
    <w:name w:val="Table Paragraph"/>
    <w:basedOn w:val="Normal"/>
    <w:uiPriority w:val="1"/>
    <w:qFormat/>
    <w:pPr>
      <w:spacing w:before="53"/>
      <w:ind w:left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096240-bcf7-476a-af8c-caf01db11a13">
      <Terms xmlns="http://schemas.microsoft.com/office/infopath/2007/PartnerControls"/>
    </lcf76f155ced4ddcb4097134ff3c332f>
    <TaxCatchAll xmlns="de23d49b-fc71-4f87-9fbb-b20c88b3ca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81A79CD94644798C23F90717FDF4F" ma:contentTypeVersion="13" ma:contentTypeDescription="Opprett et nytt dokument." ma:contentTypeScope="" ma:versionID="0f2e599f258938bbfde79d3e49ff8069">
  <xsd:schema xmlns:xsd="http://www.w3.org/2001/XMLSchema" xmlns:xs="http://www.w3.org/2001/XMLSchema" xmlns:p="http://schemas.microsoft.com/office/2006/metadata/properties" xmlns:ns2="d0096240-bcf7-476a-af8c-caf01db11a13" xmlns:ns3="de23d49b-fc71-4f87-9fbb-b20c88b3ca16" targetNamespace="http://schemas.microsoft.com/office/2006/metadata/properties" ma:root="true" ma:fieldsID="b1f8b828fea0cee90a11c7c2d94bb25c" ns2:_="" ns3:_="">
    <xsd:import namespace="d0096240-bcf7-476a-af8c-caf01db11a13"/>
    <xsd:import namespace="de23d49b-fc71-4f87-9fbb-b20c88b3ca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96240-bcf7-476a-af8c-caf01db11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3d49b-fc71-4f87-9fbb-b20c88b3ca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eb2b04-1be0-47b8-b65a-aa98b1b6206b}" ma:internalName="TaxCatchAll" ma:showField="CatchAllData" ma:web="de23d49b-fc71-4f87-9fbb-b20c88b3c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D91EC-F8D2-4072-A1BE-5EB15A1B7522}">
  <ds:schemaRefs>
    <ds:schemaRef ds:uri="http://schemas.microsoft.com/office/2006/metadata/properties"/>
    <ds:schemaRef ds:uri="http://schemas.microsoft.com/office/infopath/2007/PartnerControls"/>
    <ds:schemaRef ds:uri="fa4131d6-5743-4c21-9997-e02c68b414b1"/>
    <ds:schemaRef ds:uri="c7ddf90e-cf69-4ca2-b7fa-fdbed4e59413"/>
  </ds:schemaRefs>
</ds:datastoreItem>
</file>

<file path=customXml/itemProps2.xml><?xml version="1.0" encoding="utf-8"?>
<ds:datastoreItem xmlns:ds="http://schemas.openxmlformats.org/officeDocument/2006/customXml" ds:itemID="{CB8C87FD-9761-487B-BF90-0FB5FF61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DBCEB-8DC5-4526-980E-EB3ACEFD0A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1851</Characters>
  <Application>Microsoft Office Word</Application>
  <DocSecurity>0</DocSecurity>
  <Lines>15</Lines>
  <Paragraphs>4</Paragraphs>
  <ScaleCrop>false</ScaleCrop>
  <Company>Boligbygg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Rikke Heggland Været</cp:lastModifiedBy>
  <cp:revision>3</cp:revision>
  <dcterms:created xsi:type="dcterms:W3CDTF">2022-10-03T12:59:00Z</dcterms:created>
  <dcterms:modified xsi:type="dcterms:W3CDTF">2024-04-24T11:13:00Z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2021-01-18T00:00:00Z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2022-10-03T00:00:00Z</vt:filetime>
  </property>
  <property fmtid="{D5CDD505-2E9C-101B-9397-08002B2CF9AE}" pid="5" name="Producer">
    <vt:lpwstr>Adobe PDF Library 15.0</vt:lpwstr>
  </property>
  <property fmtid="{D5CDD505-2E9C-101B-9397-08002B2CF9AE}" pid="6" name="ContentTypeId">
    <vt:lpwstr>0x01010006781A79CD94644798C23F90717FDF4F</vt:lpwstr>
  </property>
  <property fmtid="{D5CDD505-2E9C-101B-9397-08002B2CF9AE}" pid="7" name="MSIP_Label_7a2396b7-5846-48ff-8468-5f49f8ad722a_Enabled">
    <vt:lpwstr>true</vt:lpwstr>
  </property>
  <property fmtid="{D5CDD505-2E9C-101B-9397-08002B2CF9AE}" pid="8" name="MSIP_Label_7a2396b7-5846-48ff-8468-5f49f8ad722a_SetDate">
    <vt:lpwstr>2024-04-24T11:13:18Z</vt:lpwstr>
  </property>
  <property fmtid="{D5CDD505-2E9C-101B-9397-08002B2CF9AE}" pid="9" name="MSIP_Label_7a2396b7-5846-48ff-8468-5f49f8ad722a_Method">
    <vt:lpwstr>Standard</vt:lpwstr>
  </property>
  <property fmtid="{D5CDD505-2E9C-101B-9397-08002B2CF9AE}" pid="10" name="MSIP_Label_7a2396b7-5846-48ff-8468-5f49f8ad722a_Name">
    <vt:lpwstr>Lav</vt:lpwstr>
  </property>
  <property fmtid="{D5CDD505-2E9C-101B-9397-08002B2CF9AE}" pid="11" name="MSIP_Label_7a2396b7-5846-48ff-8468-5f49f8ad722a_SiteId">
    <vt:lpwstr>e6795081-6391-442e-9ab4-5e9ef74f18ea</vt:lpwstr>
  </property>
  <property fmtid="{D5CDD505-2E9C-101B-9397-08002B2CF9AE}" pid="12" name="MSIP_Label_7a2396b7-5846-48ff-8468-5f49f8ad722a_ActionId">
    <vt:lpwstr>ca279f40-29e3-45c0-bac6-f0becaba8207</vt:lpwstr>
  </property>
  <property fmtid="{D5CDD505-2E9C-101B-9397-08002B2CF9AE}" pid="13" name="MSIP_Label_7a2396b7-5846-48ff-8468-5f49f8ad722a_ContentBits">
    <vt:lpwstr>0</vt:lpwstr>
  </property>
  <property fmtid="{D5CDD505-2E9C-101B-9397-08002B2CF9AE}" pid="14" name="MediaServiceImageTags">
    <vt:lpwstr/>
  </property>
</Properties>
</file>